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E5" w:rsidRDefault="00EF04E5">
      <w:pPr>
        <w:spacing w:line="360" w:lineRule="auto"/>
        <w:ind w:right="106"/>
        <w:jc w:val="both"/>
        <w:rPr>
          <w:rFonts w:ascii="Bookman Old Style" w:hAnsi="Bookman Old Style" w:cs="Arial"/>
          <w:b/>
          <w:color w:val="003366"/>
          <w:sz w:val="18"/>
          <w:szCs w:val="18"/>
        </w:rPr>
      </w:pPr>
      <w:r>
        <w:rPr>
          <w:rFonts w:ascii="Bookman Old Style" w:hAnsi="Bookman Old Style" w:cs="Arial"/>
          <w:i/>
          <w:color w:val="003366"/>
          <w:sz w:val="18"/>
          <w:szCs w:val="18"/>
        </w:rPr>
        <w:t>.</w:t>
      </w:r>
      <w:r>
        <w:rPr>
          <w:rFonts w:ascii="Bookman Old Style" w:hAnsi="Bookman Old Style" w:cs="Arial"/>
          <w:i/>
          <w:color w:val="003366"/>
          <w:sz w:val="18"/>
          <w:szCs w:val="18"/>
        </w:rPr>
        <w:tab/>
      </w:r>
      <w:r>
        <w:rPr>
          <w:rFonts w:ascii="Bookman Old Style" w:hAnsi="Bookman Old Style" w:cs="Arial"/>
          <w:i/>
          <w:color w:val="003366"/>
          <w:sz w:val="18"/>
          <w:szCs w:val="18"/>
        </w:rPr>
        <w:tab/>
      </w:r>
      <w:r>
        <w:rPr>
          <w:rFonts w:ascii="Bookman Old Style" w:hAnsi="Bookman Old Style" w:cs="Arial"/>
          <w:i/>
          <w:color w:val="003366"/>
          <w:sz w:val="18"/>
          <w:szCs w:val="18"/>
        </w:rPr>
        <w:tab/>
      </w:r>
    </w:p>
    <w:p w:rsidR="00EF04E5" w:rsidRDefault="00EF04E5">
      <w:pPr>
        <w:tabs>
          <w:tab w:val="left" w:pos="187"/>
        </w:tabs>
        <w:ind w:right="-289" w:firstLine="187"/>
        <w:jc w:val="center"/>
        <w:rPr>
          <w:rFonts w:ascii="Century Schoolbook" w:hAnsi="Century Schoolbook"/>
          <w:i/>
        </w:rPr>
      </w:pPr>
    </w:p>
    <w:p w:rsidR="00EF04E5" w:rsidRDefault="002D710F">
      <w:pPr>
        <w:tabs>
          <w:tab w:val="left" w:pos="187"/>
        </w:tabs>
        <w:ind w:right="-289" w:firstLine="187"/>
        <w:rPr>
          <w:rFonts w:ascii="Century Schoolbook" w:hAnsi="Century Schoolbook"/>
          <w:i/>
          <w:sz w:val="28"/>
          <w:szCs w:val="28"/>
        </w:rPr>
      </w:pPr>
      <w:r>
        <w:rPr>
          <w:rFonts w:ascii="Baskerville Old Face" w:hAnsi="Baskerville Old Face"/>
          <w:b/>
          <w:noProof/>
          <w:sz w:val="32"/>
          <w:szCs w:val="32"/>
        </w:rPr>
        <w:drawing>
          <wp:inline distT="0" distB="0" distL="0" distR="0">
            <wp:extent cx="571500" cy="800100"/>
            <wp:effectExtent l="19050" t="0" r="0" b="0"/>
            <wp:docPr id="2" name="Immagine 1" descr="C:\Documents and Settings\Lucia\Desktop\12084_30_1466957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Lucia\Desktop\12084_30_1466957_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4E5">
        <w:t xml:space="preserve">                 </w:t>
      </w:r>
      <w:r>
        <w:t xml:space="preserve">                    </w:t>
      </w:r>
      <w:r w:rsidR="00EF04E5">
        <w:t xml:space="preserve"> </w:t>
      </w:r>
      <w:r w:rsidR="00184E71">
        <w:rPr>
          <w:noProof/>
        </w:rPr>
        <w:drawing>
          <wp:inline distT="0" distB="0" distL="0" distR="0">
            <wp:extent cx="866775" cy="666750"/>
            <wp:effectExtent l="19050" t="0" r="9525" b="0"/>
            <wp:docPr id="1" name="Immagine 1" descr="round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oundcirc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4E5" w:rsidRDefault="00EF04E5">
      <w:pPr>
        <w:pStyle w:val="Titolo"/>
        <w:ind w:left="-142" w:right="-289"/>
        <w:rPr>
          <w:rFonts w:ascii="Century Schoolbook" w:hAnsi="Century Schoolbook"/>
          <w:smallCaps/>
          <w:sz w:val="40"/>
          <w:szCs w:val="40"/>
        </w:rPr>
      </w:pPr>
    </w:p>
    <w:p w:rsidR="00EF04E5" w:rsidRDefault="00EF04E5">
      <w:pPr>
        <w:pStyle w:val="Titolo"/>
        <w:ind w:left="-142" w:right="-289"/>
        <w:rPr>
          <w:rFonts w:ascii="Century Schoolbook" w:hAnsi="Century Schoolbook"/>
          <w:smallCaps/>
        </w:rPr>
      </w:pPr>
      <w:r>
        <w:rPr>
          <w:rFonts w:ascii="Century Schoolbook" w:hAnsi="Century Schoolbook"/>
          <w:smallCaps/>
        </w:rPr>
        <w:t>presenta</w:t>
      </w:r>
      <w:r w:rsidR="002D710F">
        <w:rPr>
          <w:rFonts w:ascii="Century Schoolbook" w:hAnsi="Century Schoolbook"/>
          <w:smallCaps/>
        </w:rPr>
        <w:t>no</w:t>
      </w:r>
    </w:p>
    <w:p w:rsidR="00EF04E5" w:rsidRDefault="00EF04E5">
      <w:pPr>
        <w:pStyle w:val="Titolo"/>
        <w:ind w:left="-142" w:right="-289"/>
        <w:rPr>
          <w:rFonts w:ascii="Century Schoolbook" w:hAnsi="Century Schoolbook"/>
          <w:smallCaps/>
          <w:sz w:val="40"/>
          <w:szCs w:val="40"/>
        </w:rPr>
      </w:pPr>
    </w:p>
    <w:p w:rsidR="00EF04E5" w:rsidRDefault="00EF04E5">
      <w:pPr>
        <w:pStyle w:val="Titolo"/>
        <w:ind w:left="-142" w:right="-39"/>
        <w:jc w:val="left"/>
        <w:rPr>
          <w:rFonts w:ascii="Century Schoolbook" w:hAnsi="Century Schoolbook"/>
          <w:b w:val="0"/>
          <w:i/>
          <w:sz w:val="18"/>
          <w:szCs w:val="18"/>
        </w:rPr>
      </w:pPr>
    </w:p>
    <w:p w:rsidR="00526678" w:rsidRDefault="00526678" w:rsidP="002D710F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 xml:space="preserve">CORSO </w:t>
      </w:r>
      <w:proofErr w:type="spellStart"/>
      <w:r>
        <w:rPr>
          <w:rFonts w:ascii="Baskerville Old Face" w:hAnsi="Baskerville Old Face"/>
          <w:b/>
          <w:sz w:val="40"/>
          <w:szCs w:val="40"/>
        </w:rPr>
        <w:t>DI</w:t>
      </w:r>
      <w:proofErr w:type="spellEnd"/>
    </w:p>
    <w:p w:rsidR="002D710F" w:rsidRPr="004D71D6" w:rsidRDefault="00526678" w:rsidP="002D710F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PERFEZIONAMENTO</w:t>
      </w:r>
      <w:r w:rsidR="002D710F" w:rsidRPr="004D71D6">
        <w:rPr>
          <w:rFonts w:ascii="Baskerville Old Face" w:hAnsi="Baskerville Old Face"/>
          <w:b/>
          <w:sz w:val="40"/>
          <w:szCs w:val="40"/>
        </w:rPr>
        <w:t xml:space="preserve"> </w:t>
      </w:r>
    </w:p>
    <w:p w:rsidR="002D710F" w:rsidRPr="00B45A57" w:rsidRDefault="002D710F" w:rsidP="002D710F">
      <w:pPr>
        <w:jc w:val="center"/>
        <w:rPr>
          <w:rFonts w:ascii="Baskerville Old Face" w:hAnsi="Baskerville Old Face"/>
          <w:sz w:val="32"/>
          <w:szCs w:val="32"/>
        </w:rPr>
      </w:pPr>
    </w:p>
    <w:p w:rsidR="002D710F" w:rsidRPr="0092203C" w:rsidRDefault="002D710F" w:rsidP="002D710F">
      <w:pPr>
        <w:jc w:val="center"/>
        <w:rPr>
          <w:rFonts w:ascii="Baskerville Old Face" w:hAnsi="Baskerville Old Face"/>
        </w:rPr>
      </w:pPr>
      <w:r w:rsidRPr="0092203C">
        <w:rPr>
          <w:rFonts w:ascii="Baskerville Old Face" w:hAnsi="Baskerville Old Face"/>
        </w:rPr>
        <w:t>SUL TEMA</w:t>
      </w:r>
    </w:p>
    <w:p w:rsidR="002D710F" w:rsidRPr="002D710F" w:rsidRDefault="002D710F" w:rsidP="002D710F">
      <w:pPr>
        <w:jc w:val="center"/>
        <w:rPr>
          <w:sz w:val="32"/>
          <w:szCs w:val="32"/>
        </w:rPr>
      </w:pPr>
    </w:p>
    <w:p w:rsidR="002D710F" w:rsidRPr="002D710F" w:rsidRDefault="002D710F" w:rsidP="002D710F">
      <w:pPr>
        <w:pStyle w:val="Paragrafoelenc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D710F">
        <w:rPr>
          <w:rFonts w:ascii="Times New Roman" w:hAnsi="Times New Roman" w:cs="Times New Roman"/>
          <w:sz w:val="32"/>
          <w:szCs w:val="32"/>
        </w:rPr>
        <w:t xml:space="preserve"> “ART. 18 E LICENZIAMENTI, TRA PASSATO E FUTURO”</w:t>
      </w:r>
    </w:p>
    <w:p w:rsidR="002D710F" w:rsidRDefault="002D710F" w:rsidP="002D710F">
      <w:pPr>
        <w:pStyle w:val="Paragrafoelenc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2D710F" w:rsidRDefault="002D710F" w:rsidP="002D710F">
      <w:pPr>
        <w:pStyle w:val="Paragrafoelenc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2D710F" w:rsidRDefault="002D710F" w:rsidP="002D710F">
      <w:pPr>
        <w:jc w:val="center"/>
        <w:rPr>
          <w:rFonts w:ascii="Book Antiqua" w:hAnsi="Book Antiqua"/>
          <w:b/>
        </w:rPr>
      </w:pPr>
    </w:p>
    <w:p w:rsidR="002D710F" w:rsidRDefault="002D710F" w:rsidP="002D710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Giovedì 14 Giugno 2012</w:t>
      </w:r>
    </w:p>
    <w:p w:rsidR="002D710F" w:rsidRDefault="002D710F" w:rsidP="002D710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Sala Convegni della Chiesa Valdese di Roma (Via Pietro </w:t>
      </w:r>
      <w:proofErr w:type="spellStart"/>
      <w:r>
        <w:rPr>
          <w:rFonts w:ascii="Book Antiqua" w:hAnsi="Book Antiqua"/>
          <w:b/>
        </w:rPr>
        <w:t>Cossa</w:t>
      </w:r>
      <w:proofErr w:type="spellEnd"/>
      <w:r>
        <w:rPr>
          <w:rFonts w:ascii="Book Antiqua" w:hAnsi="Book Antiqua"/>
          <w:b/>
        </w:rPr>
        <w:t xml:space="preserve"> 40)</w:t>
      </w:r>
    </w:p>
    <w:p w:rsidR="002D710F" w:rsidRPr="00931B07" w:rsidRDefault="002D710F" w:rsidP="002D710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ore 14.00 – 20.00</w:t>
      </w:r>
    </w:p>
    <w:p w:rsidR="002D710F" w:rsidRDefault="002D710F" w:rsidP="002D710F">
      <w:pPr>
        <w:pStyle w:val="Paragrafoelenc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2D710F" w:rsidRDefault="002D710F" w:rsidP="002D710F">
      <w:pPr>
        <w:pStyle w:val="Paragrafoelenco"/>
        <w:ind w:left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6 crediti formativi</w:t>
      </w:r>
    </w:p>
    <w:p w:rsidR="002D710F" w:rsidRDefault="002D710F" w:rsidP="002D710F">
      <w:pPr>
        <w:pStyle w:val="Paragrafoelenc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2D710F" w:rsidRPr="006A2539" w:rsidRDefault="002D710F" w:rsidP="002D710F">
      <w:pPr>
        <w:pStyle w:val="Paragrafoelenco"/>
        <w:ind w:left="0"/>
        <w:jc w:val="center"/>
        <w:rPr>
          <w:rFonts w:ascii="Bodoni MT" w:hAnsi="Bodoni MT"/>
          <w:sz w:val="24"/>
          <w:szCs w:val="24"/>
        </w:rPr>
      </w:pPr>
      <w:r w:rsidRPr="006A2539">
        <w:rPr>
          <w:rFonts w:ascii="Bodoni MT" w:hAnsi="Bodoni MT"/>
          <w:sz w:val="24"/>
          <w:szCs w:val="24"/>
        </w:rPr>
        <w:t>Per informazioni e prenotazioni</w:t>
      </w:r>
    </w:p>
    <w:p w:rsidR="002D710F" w:rsidRPr="006A2539" w:rsidRDefault="00483B40" w:rsidP="002D710F">
      <w:pPr>
        <w:pStyle w:val="Paragrafoelenco"/>
        <w:ind w:left="0"/>
        <w:jc w:val="center"/>
        <w:rPr>
          <w:rFonts w:ascii="Bodoni MT" w:hAnsi="Bodoni MT"/>
          <w:sz w:val="24"/>
          <w:szCs w:val="24"/>
        </w:rPr>
      </w:pPr>
      <w:hyperlink r:id="rId6" w:history="1">
        <w:r w:rsidR="002D710F" w:rsidRPr="006A2539">
          <w:rPr>
            <w:rStyle w:val="Collegamentoipertestuale"/>
            <w:rFonts w:ascii="Bodoni MT" w:hAnsi="Bodoni MT"/>
            <w:sz w:val="24"/>
            <w:szCs w:val="24"/>
          </w:rPr>
          <w:t>www.dirittodellafamiglia.com</w:t>
        </w:r>
      </w:hyperlink>
      <w:r w:rsidR="002D710F" w:rsidRPr="006A2539">
        <w:rPr>
          <w:rFonts w:ascii="Bodoni MT" w:hAnsi="Bodoni MT"/>
          <w:sz w:val="24"/>
          <w:szCs w:val="24"/>
        </w:rPr>
        <w:t xml:space="preserve"> – </w:t>
      </w:r>
      <w:hyperlink r:id="rId7" w:history="1">
        <w:r w:rsidR="002D710F" w:rsidRPr="006A2539">
          <w:rPr>
            <w:rStyle w:val="Collegamentoipertestuale"/>
            <w:rFonts w:ascii="Bodoni MT" w:hAnsi="Bodoni MT"/>
            <w:sz w:val="24"/>
            <w:szCs w:val="24"/>
          </w:rPr>
          <w:t>www.tuteladeidiritti.com</w:t>
        </w:r>
      </w:hyperlink>
    </w:p>
    <w:p w:rsidR="00EF04E5" w:rsidRDefault="00EF04E5">
      <w:pPr>
        <w:ind w:right="-39"/>
        <w:jc w:val="center"/>
        <w:rPr>
          <w:rFonts w:ascii="Bookman Old Style" w:hAnsi="Bookman Old Style" w:cs="Arial"/>
          <w:i/>
          <w:sz w:val="32"/>
          <w:szCs w:val="32"/>
        </w:rPr>
      </w:pPr>
    </w:p>
    <w:p w:rsidR="00C73D0B" w:rsidRDefault="00C73D0B" w:rsidP="00C73D0B">
      <w:pPr>
        <w:tabs>
          <w:tab w:val="left" w:pos="1496"/>
        </w:tabs>
        <w:ind w:right="-39"/>
        <w:rPr>
          <w:rFonts w:ascii="Bookman Old Style" w:hAnsi="Bookman Old Style" w:cs="Arial"/>
          <w:i/>
          <w:sz w:val="32"/>
          <w:szCs w:val="32"/>
        </w:rPr>
      </w:pPr>
    </w:p>
    <w:p w:rsidR="00EF04E5" w:rsidRPr="00B45A57" w:rsidRDefault="00EF04E5" w:rsidP="00C73D0B">
      <w:pPr>
        <w:tabs>
          <w:tab w:val="left" w:pos="1496"/>
        </w:tabs>
        <w:ind w:right="-39"/>
        <w:jc w:val="center"/>
        <w:rPr>
          <w:rFonts w:ascii="Century Schoolbook" w:hAnsi="Century Schoolbook" w:cs="Arial"/>
          <w:b/>
          <w:smallCaps/>
          <w:sz w:val="20"/>
          <w:szCs w:val="20"/>
        </w:rPr>
      </w:pPr>
      <w:r w:rsidRPr="00B45A57">
        <w:rPr>
          <w:rFonts w:ascii="Century Schoolbook" w:hAnsi="Century Schoolbook" w:cs="Arial"/>
          <w:b/>
          <w:smallCaps/>
          <w:sz w:val="20"/>
          <w:szCs w:val="20"/>
        </w:rPr>
        <w:t>introduce</w:t>
      </w:r>
      <w:r w:rsidRPr="00B45A57">
        <w:rPr>
          <w:rFonts w:ascii="Century Schoolbook" w:hAnsi="Century Schoolbook" w:cs="Arial"/>
          <w:smallCaps/>
          <w:sz w:val="20"/>
          <w:szCs w:val="20"/>
        </w:rPr>
        <w:t xml:space="preserve"> </w:t>
      </w:r>
      <w:r w:rsidR="00C73D0B">
        <w:rPr>
          <w:rFonts w:ascii="Century Schoolbook" w:hAnsi="Century Schoolbook" w:cs="Arial"/>
          <w:b/>
          <w:smallCaps/>
          <w:sz w:val="20"/>
          <w:szCs w:val="20"/>
        </w:rPr>
        <w:t>e coordina</w:t>
      </w:r>
    </w:p>
    <w:p w:rsidR="00EF04E5" w:rsidRPr="00B45A57" w:rsidRDefault="00EF04E5">
      <w:pPr>
        <w:ind w:right="-39"/>
        <w:jc w:val="center"/>
        <w:rPr>
          <w:rFonts w:ascii="Century Schoolbook" w:hAnsi="Century Schoolbook" w:cs="Arial"/>
          <w:b/>
          <w:sz w:val="20"/>
          <w:szCs w:val="20"/>
        </w:rPr>
      </w:pPr>
      <w:r w:rsidRPr="00B45A57">
        <w:rPr>
          <w:rFonts w:ascii="Century Schoolbook" w:hAnsi="Century Schoolbook" w:cs="Arial"/>
          <w:b/>
          <w:sz w:val="20"/>
          <w:szCs w:val="20"/>
        </w:rPr>
        <w:t xml:space="preserve">Avv. </w:t>
      </w:r>
      <w:r w:rsidR="002D710F" w:rsidRPr="00B45A57">
        <w:rPr>
          <w:rFonts w:ascii="Century Schoolbook" w:hAnsi="Century Schoolbook" w:cs="Arial"/>
          <w:b/>
          <w:sz w:val="20"/>
          <w:szCs w:val="20"/>
        </w:rPr>
        <w:t>Matteo Santini</w:t>
      </w:r>
    </w:p>
    <w:p w:rsidR="00EF04E5" w:rsidRPr="00B45A57" w:rsidRDefault="002D710F">
      <w:pPr>
        <w:ind w:right="-39"/>
        <w:jc w:val="center"/>
        <w:rPr>
          <w:rFonts w:ascii="Century Schoolbook" w:hAnsi="Century Schoolbook" w:cs="Arial"/>
          <w:sz w:val="20"/>
          <w:szCs w:val="20"/>
        </w:rPr>
      </w:pPr>
      <w:r w:rsidRPr="00B45A57">
        <w:rPr>
          <w:rFonts w:ascii="Century Schoolbook" w:hAnsi="Century Schoolbook" w:cs="Arial"/>
          <w:sz w:val="20"/>
          <w:szCs w:val="20"/>
        </w:rPr>
        <w:t>Consigliere dell’Ordine degli Avvocati di Roma</w:t>
      </w:r>
    </w:p>
    <w:p w:rsidR="00EF04E5" w:rsidRPr="00B45A57" w:rsidRDefault="00EF04E5">
      <w:pPr>
        <w:ind w:right="-39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jc w:val="both"/>
        <w:rPr>
          <w:rFonts w:ascii="Century Schoolbook" w:hAnsi="Century Schoolbook"/>
          <w:b/>
          <w:sz w:val="20"/>
          <w:szCs w:val="20"/>
        </w:rPr>
      </w:pPr>
      <w:r w:rsidRPr="00B45A57">
        <w:rPr>
          <w:rFonts w:ascii="Century Schoolbook" w:hAnsi="Century Schoolbook"/>
          <w:b/>
          <w:sz w:val="20"/>
          <w:szCs w:val="20"/>
        </w:rPr>
        <w:t>RELATORI</w:t>
      </w: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Avv. Corrado </w:t>
      </w:r>
      <w:proofErr w:type="spellStart"/>
      <w:r w:rsidRPr="00B45A57">
        <w:rPr>
          <w:rFonts w:ascii="Century Schoolbook" w:hAnsi="Century Schoolbook"/>
          <w:sz w:val="20"/>
          <w:szCs w:val="20"/>
        </w:rPr>
        <w:t>Cardarello</w:t>
      </w:r>
      <w:proofErr w:type="spellEnd"/>
      <w:r w:rsidR="000D0F7F">
        <w:rPr>
          <w:rFonts w:ascii="Century Schoolbook" w:hAnsi="Century Schoolbook"/>
          <w:sz w:val="20"/>
          <w:szCs w:val="20"/>
        </w:rPr>
        <w:t xml:space="preserve"> – </w:t>
      </w:r>
      <w:proofErr w:type="spellStart"/>
      <w:r w:rsidR="000D0F7F">
        <w:rPr>
          <w:rFonts w:ascii="Century Schoolbook" w:hAnsi="Century Schoolbook"/>
          <w:sz w:val="20"/>
          <w:szCs w:val="20"/>
        </w:rPr>
        <w:t>Managing</w:t>
      </w:r>
      <w:proofErr w:type="spellEnd"/>
      <w:r w:rsidR="000D0F7F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="000D0F7F">
        <w:rPr>
          <w:rFonts w:ascii="Century Schoolbook" w:hAnsi="Century Schoolbook"/>
          <w:sz w:val="20"/>
          <w:szCs w:val="20"/>
        </w:rPr>
        <w:t>Partnet</w:t>
      </w:r>
      <w:proofErr w:type="spellEnd"/>
      <w:r w:rsidR="000D0F7F">
        <w:rPr>
          <w:rFonts w:ascii="Century Schoolbook" w:hAnsi="Century Schoolbook"/>
          <w:sz w:val="20"/>
          <w:szCs w:val="20"/>
        </w:rPr>
        <w:t xml:space="preserve"> Quorum </w:t>
      </w:r>
      <w:proofErr w:type="spellStart"/>
      <w:r w:rsidR="000D0F7F">
        <w:rPr>
          <w:rFonts w:ascii="Century Schoolbook" w:hAnsi="Century Schoolbook"/>
          <w:sz w:val="20"/>
          <w:szCs w:val="20"/>
        </w:rPr>
        <w:t>Legal</w:t>
      </w:r>
      <w:proofErr w:type="spellEnd"/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>Prof.</w:t>
      </w:r>
      <w:r w:rsidRPr="00B45A57">
        <w:rPr>
          <w:rFonts w:ascii="Century Schoolbook" w:hAnsi="Century Schoolbook" w:cs="Arial"/>
          <w:color w:val="000000"/>
          <w:sz w:val="20"/>
          <w:szCs w:val="20"/>
        </w:rPr>
        <w:t xml:space="preserve"> Sergio Magrini</w:t>
      </w:r>
      <w:r w:rsidRPr="00B45A57">
        <w:rPr>
          <w:rFonts w:ascii="Century Schoolbook" w:hAnsi="Century Schoolbook"/>
          <w:sz w:val="20"/>
          <w:szCs w:val="20"/>
        </w:rPr>
        <w:t xml:space="preserve"> – Ordinario Diritto del </w:t>
      </w: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>Lavoro presso la LUISS</w:t>
      </w: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Prof. Giampiero </w:t>
      </w:r>
      <w:proofErr w:type="spellStart"/>
      <w:r w:rsidRPr="00B45A57">
        <w:rPr>
          <w:rFonts w:ascii="Century Schoolbook" w:hAnsi="Century Schoolbook"/>
          <w:sz w:val="20"/>
          <w:szCs w:val="20"/>
        </w:rPr>
        <w:t>Proia</w:t>
      </w:r>
      <w:proofErr w:type="spellEnd"/>
      <w:r w:rsidRPr="00B45A57">
        <w:rPr>
          <w:rFonts w:ascii="Century Schoolbook" w:hAnsi="Century Schoolbook"/>
          <w:sz w:val="20"/>
          <w:szCs w:val="20"/>
        </w:rPr>
        <w:t xml:space="preserve"> – Ordinario Diritto del Lavoro presso l’università di Roma Tre</w:t>
      </w: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Prof. Paolo </w:t>
      </w:r>
      <w:proofErr w:type="spellStart"/>
      <w:r w:rsidRPr="00B45A57">
        <w:rPr>
          <w:rFonts w:ascii="Century Schoolbook" w:hAnsi="Century Schoolbook"/>
          <w:sz w:val="20"/>
          <w:szCs w:val="20"/>
        </w:rPr>
        <w:t>Pizzuti</w:t>
      </w:r>
      <w:proofErr w:type="spellEnd"/>
      <w:r w:rsidRPr="00B45A57">
        <w:rPr>
          <w:rFonts w:ascii="Century Schoolbook" w:hAnsi="Century Schoolbook"/>
          <w:sz w:val="20"/>
          <w:szCs w:val="20"/>
        </w:rPr>
        <w:t xml:space="preserve"> – Professore Diritto del Lavoro Università del Molise</w:t>
      </w: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>Avv. Andrea Marziale</w:t>
      </w:r>
      <w:r w:rsidR="000D0F7F">
        <w:rPr>
          <w:rFonts w:ascii="Century Schoolbook" w:hAnsi="Century Schoolbook"/>
          <w:sz w:val="20"/>
          <w:szCs w:val="20"/>
        </w:rPr>
        <w:t xml:space="preserve"> – Partner Quorum </w:t>
      </w:r>
      <w:proofErr w:type="spellStart"/>
      <w:r w:rsidR="000D0F7F">
        <w:rPr>
          <w:rFonts w:ascii="Century Schoolbook" w:hAnsi="Century Schoolbook"/>
          <w:sz w:val="20"/>
          <w:szCs w:val="20"/>
        </w:rPr>
        <w:t>Legal</w:t>
      </w:r>
      <w:proofErr w:type="spellEnd"/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Prof. Antonio </w:t>
      </w:r>
      <w:proofErr w:type="spellStart"/>
      <w:r w:rsidRPr="00B45A57">
        <w:rPr>
          <w:rFonts w:ascii="Century Schoolbook" w:hAnsi="Century Schoolbook"/>
          <w:sz w:val="20"/>
          <w:szCs w:val="20"/>
        </w:rPr>
        <w:t>Vallebona</w:t>
      </w:r>
      <w:proofErr w:type="spellEnd"/>
      <w:r w:rsidRPr="00B45A57">
        <w:rPr>
          <w:rFonts w:ascii="Century Schoolbook" w:hAnsi="Century Schoolbook"/>
          <w:sz w:val="20"/>
          <w:szCs w:val="20"/>
        </w:rPr>
        <w:t xml:space="preserve"> – Ordinario Diritto del Lavoro Università di </w:t>
      </w:r>
      <w:proofErr w:type="spellStart"/>
      <w:r w:rsidRPr="00B45A57">
        <w:rPr>
          <w:rFonts w:ascii="Century Schoolbook" w:hAnsi="Century Schoolbook"/>
          <w:sz w:val="20"/>
          <w:szCs w:val="20"/>
        </w:rPr>
        <w:t>Tor</w:t>
      </w:r>
      <w:proofErr w:type="spellEnd"/>
      <w:r w:rsidRPr="00B45A57">
        <w:rPr>
          <w:rFonts w:ascii="Century Schoolbook" w:hAnsi="Century Schoolbook"/>
          <w:sz w:val="20"/>
          <w:szCs w:val="20"/>
        </w:rPr>
        <w:t xml:space="preserve"> Vergata</w:t>
      </w:r>
    </w:p>
    <w:p w:rsidR="00F80144" w:rsidRPr="00B45A57" w:rsidRDefault="00F80144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</w:p>
    <w:p w:rsidR="00F80144" w:rsidRPr="00B45A57" w:rsidRDefault="00F80144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Prof. Stefano </w:t>
      </w:r>
      <w:proofErr w:type="spellStart"/>
      <w:r w:rsidRPr="00B45A57">
        <w:rPr>
          <w:rFonts w:ascii="Century Schoolbook" w:hAnsi="Century Schoolbook"/>
          <w:sz w:val="20"/>
          <w:szCs w:val="20"/>
        </w:rPr>
        <w:t>Bellomo</w:t>
      </w:r>
      <w:proofErr w:type="spellEnd"/>
      <w:r w:rsidRPr="00B45A57">
        <w:rPr>
          <w:rFonts w:ascii="Century Schoolbook" w:hAnsi="Century Schoolbook"/>
          <w:sz w:val="20"/>
          <w:szCs w:val="20"/>
        </w:rPr>
        <w:t xml:space="preserve"> – Ordinario Diritto del Lavoro Università di Perugia</w:t>
      </w:r>
    </w:p>
    <w:p w:rsidR="00B45A57" w:rsidRPr="00B45A57" w:rsidRDefault="00B45A57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</w:p>
    <w:p w:rsidR="00B45A57" w:rsidRPr="00B45A57" w:rsidRDefault="00B45A57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Prof. Nicola del </w:t>
      </w:r>
      <w:proofErr w:type="spellStart"/>
      <w:r w:rsidRPr="00B45A57">
        <w:rPr>
          <w:rFonts w:ascii="Century Schoolbook" w:hAnsi="Century Schoolbook"/>
          <w:sz w:val="20"/>
          <w:szCs w:val="20"/>
        </w:rPr>
        <w:t>Marinis</w:t>
      </w:r>
      <w:proofErr w:type="spellEnd"/>
      <w:r w:rsidRPr="00B45A57">
        <w:rPr>
          <w:rFonts w:ascii="Century Schoolbook" w:hAnsi="Century Schoolbook"/>
          <w:sz w:val="20"/>
          <w:szCs w:val="20"/>
        </w:rPr>
        <w:t xml:space="preserve">  - Professore di Diritto del Lavoro Università del Molise </w:t>
      </w: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jc w:val="both"/>
        <w:rPr>
          <w:rFonts w:ascii="Century Schoolbook" w:hAnsi="Century Schoolbook"/>
          <w:b/>
          <w:sz w:val="20"/>
          <w:szCs w:val="20"/>
        </w:rPr>
      </w:pPr>
      <w:r w:rsidRPr="00B45A57">
        <w:rPr>
          <w:rFonts w:ascii="Century Schoolbook" w:hAnsi="Century Schoolbook"/>
          <w:b/>
          <w:sz w:val="20"/>
          <w:szCs w:val="20"/>
        </w:rPr>
        <w:t>RELAZIONI</w:t>
      </w: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>Il licenziamento per c.d. motivi economici (</w:t>
      </w:r>
      <w:r w:rsidRPr="00B45A57">
        <w:rPr>
          <w:rFonts w:ascii="Century Schoolbook" w:hAnsi="Century Schoolbook"/>
          <w:i/>
          <w:sz w:val="20"/>
          <w:szCs w:val="20"/>
        </w:rPr>
        <w:t xml:space="preserve">i.e. </w:t>
      </w:r>
      <w:r w:rsidRPr="00B45A57">
        <w:rPr>
          <w:rFonts w:ascii="Century Schoolbook" w:hAnsi="Century Schoolbook"/>
          <w:sz w:val="20"/>
          <w:szCs w:val="20"/>
        </w:rPr>
        <w:t xml:space="preserve">per giustificato motivo oggettivo) </w:t>
      </w: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La conciliazione obbligatoria nei licenziamenti per motivi economici </w:t>
      </w: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>Il nuovo licenziamento disciplinare</w:t>
      </w: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Le varie ipotesi di licenziamenti discriminatori </w:t>
      </w:r>
    </w:p>
    <w:p w:rsidR="00B95898" w:rsidRPr="00B45A57" w:rsidRDefault="00B95898" w:rsidP="00B95898">
      <w:pPr>
        <w:pStyle w:val="Paragrafoelenco"/>
        <w:ind w:left="0"/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lastRenderedPageBreak/>
        <w:t xml:space="preserve">Profili processuali delle controversie sui licenziamenti </w:t>
      </w: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I licenziamenti collettivi nei nuovi scenari </w:t>
      </w: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 xml:space="preserve">I poteri del Giudice del Lavoro nella valutazione dei licenziamenti </w:t>
      </w:r>
    </w:p>
    <w:p w:rsidR="00B95898" w:rsidRPr="00B45A57" w:rsidRDefault="00B95898" w:rsidP="00B95898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314066">
      <w:pPr>
        <w:jc w:val="both"/>
        <w:rPr>
          <w:rFonts w:ascii="Century Schoolbook" w:hAnsi="Century Schoolbook"/>
          <w:sz w:val="20"/>
          <w:szCs w:val="20"/>
        </w:rPr>
      </w:pPr>
    </w:p>
    <w:p w:rsidR="00B95898" w:rsidRPr="00B45A57" w:rsidRDefault="00B95898" w:rsidP="00314066">
      <w:pPr>
        <w:jc w:val="both"/>
        <w:rPr>
          <w:rFonts w:ascii="Century Schoolbook" w:hAnsi="Century Schoolbook"/>
          <w:sz w:val="20"/>
          <w:szCs w:val="20"/>
        </w:rPr>
      </w:pPr>
    </w:p>
    <w:p w:rsidR="00314066" w:rsidRPr="00B45A57" w:rsidRDefault="00314066" w:rsidP="00314066">
      <w:pPr>
        <w:jc w:val="both"/>
        <w:rPr>
          <w:rFonts w:ascii="Century Schoolbook" w:hAnsi="Century Schoolbook"/>
          <w:b/>
          <w:sz w:val="20"/>
          <w:szCs w:val="20"/>
        </w:rPr>
      </w:pPr>
      <w:r w:rsidRPr="00B45A57">
        <w:rPr>
          <w:rFonts w:ascii="Century Schoolbook" w:hAnsi="Century Schoolbook"/>
          <w:sz w:val="20"/>
          <w:szCs w:val="20"/>
        </w:rPr>
        <w:tab/>
      </w:r>
    </w:p>
    <w:p w:rsidR="00EF04E5" w:rsidRPr="00B45A57" w:rsidRDefault="00EF04E5">
      <w:pPr>
        <w:tabs>
          <w:tab w:val="left" w:pos="1496"/>
        </w:tabs>
        <w:ind w:right="-39"/>
        <w:rPr>
          <w:rFonts w:ascii="Century Schoolbook" w:hAnsi="Century Schoolbook" w:cs="Arial"/>
          <w:smallCaps/>
          <w:sz w:val="20"/>
          <w:szCs w:val="20"/>
        </w:rPr>
      </w:pPr>
    </w:p>
    <w:p w:rsidR="00EF04E5" w:rsidRPr="00B45A57" w:rsidRDefault="00EF04E5">
      <w:pPr>
        <w:jc w:val="both"/>
        <w:rPr>
          <w:rFonts w:ascii="Century Schoolbook" w:hAnsi="Century Schoolbook"/>
          <w:sz w:val="20"/>
          <w:szCs w:val="20"/>
        </w:rPr>
      </w:pPr>
    </w:p>
    <w:p w:rsidR="00EF04E5" w:rsidRPr="00B45A57" w:rsidRDefault="00EF04E5">
      <w:pPr>
        <w:jc w:val="both"/>
        <w:rPr>
          <w:rFonts w:ascii="Century Schoolbook" w:hAnsi="Century Schoolbook"/>
          <w:sz w:val="20"/>
          <w:szCs w:val="20"/>
        </w:rPr>
      </w:pPr>
    </w:p>
    <w:p w:rsidR="00EF04E5" w:rsidRPr="00B45A57" w:rsidRDefault="00EF04E5">
      <w:pPr>
        <w:jc w:val="both"/>
        <w:rPr>
          <w:rFonts w:ascii="Century Schoolbook" w:hAnsi="Century Schoolbook"/>
          <w:sz w:val="20"/>
          <w:szCs w:val="20"/>
        </w:rPr>
      </w:pPr>
    </w:p>
    <w:p w:rsidR="00EF04E5" w:rsidRPr="00B45A57" w:rsidRDefault="00EF04E5">
      <w:pPr>
        <w:jc w:val="both"/>
        <w:rPr>
          <w:rFonts w:ascii="Century Schoolbook" w:hAnsi="Century Schoolbook"/>
          <w:sz w:val="20"/>
          <w:szCs w:val="20"/>
        </w:rPr>
      </w:pP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 w:rsidRPr="00B45A57">
        <w:rPr>
          <w:rFonts w:ascii="Century Schoolbook" w:hAnsi="Century Schoolbook" w:cs="Arial"/>
          <w:b/>
          <w:sz w:val="20"/>
          <w:szCs w:val="20"/>
        </w:rPr>
        <w:t>ISCRIZIONI</w:t>
      </w: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 w:cs="Arial"/>
          <w:sz w:val="20"/>
          <w:szCs w:val="20"/>
          <w:u w:val="single"/>
        </w:rPr>
      </w:pP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 w:cs="Arial"/>
          <w:sz w:val="20"/>
          <w:szCs w:val="20"/>
          <w:u w:val="single"/>
        </w:rPr>
      </w:pPr>
      <w:r w:rsidRPr="00B45A57">
        <w:rPr>
          <w:rFonts w:ascii="Century Schoolbook" w:hAnsi="Century Schoolbook" w:cs="Arial"/>
          <w:sz w:val="20"/>
          <w:szCs w:val="20"/>
          <w:u w:val="single"/>
        </w:rPr>
        <w:t>Partecipazione gratuita</w:t>
      </w: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  <w:iCs/>
          <w:smallCaps/>
          <w:sz w:val="20"/>
          <w:szCs w:val="20"/>
        </w:rPr>
      </w:pPr>
      <w:r w:rsidRPr="00B45A57">
        <w:rPr>
          <w:rFonts w:ascii="Century Schoolbook" w:hAnsi="Century Schoolbook"/>
          <w:b/>
          <w:bCs/>
          <w:iCs/>
          <w:smallCaps/>
          <w:sz w:val="20"/>
          <w:szCs w:val="20"/>
        </w:rPr>
        <w:t>La partecipa</w:t>
      </w:r>
      <w:r w:rsidR="007424F6">
        <w:rPr>
          <w:rFonts w:ascii="Century Schoolbook" w:hAnsi="Century Schoolbook"/>
          <w:b/>
          <w:bCs/>
          <w:iCs/>
          <w:smallCaps/>
          <w:sz w:val="20"/>
          <w:szCs w:val="20"/>
        </w:rPr>
        <w:t xml:space="preserve">zione al convegno attribuisce 6 </w:t>
      </w:r>
      <w:r w:rsidRPr="00B45A57">
        <w:rPr>
          <w:rFonts w:ascii="Century Schoolbook" w:hAnsi="Century Schoolbook"/>
          <w:b/>
          <w:bCs/>
          <w:iCs/>
          <w:smallCaps/>
          <w:sz w:val="20"/>
          <w:szCs w:val="20"/>
        </w:rPr>
        <w:t>crediti formativi</w:t>
      </w: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Schoolbook" w:hAnsi="Century Schoolbook"/>
          <w:b/>
          <w:bCs/>
          <w:iCs/>
          <w:smallCaps/>
          <w:sz w:val="20"/>
          <w:szCs w:val="20"/>
        </w:rPr>
      </w:pP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Century Schoolbook" w:hAnsi="Century Schoolbook" w:cs="Arial"/>
          <w:sz w:val="20"/>
          <w:szCs w:val="20"/>
        </w:rPr>
      </w:pPr>
      <w:r w:rsidRPr="00B45A57">
        <w:rPr>
          <w:rFonts w:ascii="Century Schoolbook" w:hAnsi="Century Schoolbook" w:cs="Arial"/>
          <w:sz w:val="20"/>
          <w:szCs w:val="20"/>
        </w:rPr>
        <w:t xml:space="preserve">Le domande di iscrizione dovranno essere effettuate </w:t>
      </w:r>
      <w:r w:rsidRPr="00B45A57">
        <w:rPr>
          <w:rFonts w:ascii="Century Schoolbook" w:hAnsi="Century Schoolbook" w:cs="Arial"/>
          <w:i/>
          <w:sz w:val="20"/>
          <w:szCs w:val="20"/>
        </w:rPr>
        <w:t xml:space="preserve">on </w:t>
      </w:r>
      <w:proofErr w:type="spellStart"/>
      <w:r w:rsidRPr="00B45A57">
        <w:rPr>
          <w:rFonts w:ascii="Century Schoolbook" w:hAnsi="Century Schoolbook" w:cs="Arial"/>
          <w:i/>
          <w:sz w:val="20"/>
          <w:szCs w:val="20"/>
        </w:rPr>
        <w:t>line</w:t>
      </w:r>
      <w:proofErr w:type="spellEnd"/>
      <w:r w:rsidRPr="00B45A57">
        <w:rPr>
          <w:rFonts w:ascii="Century Schoolbook" w:hAnsi="Century Schoolbook" w:cs="Arial"/>
          <w:sz w:val="20"/>
          <w:szCs w:val="20"/>
        </w:rPr>
        <w:t xml:space="preserve"> (e-mail: </w:t>
      </w:r>
      <w:hyperlink r:id="rId8" w:history="1">
        <w:r w:rsidRPr="00B45A57">
          <w:rPr>
            <w:rStyle w:val="Collegamentoipertestuale"/>
            <w:rFonts w:ascii="Century Schoolbook" w:hAnsi="Century Schoolbook" w:cs="Arial"/>
            <w:color w:val="auto"/>
            <w:sz w:val="20"/>
            <w:szCs w:val="20"/>
          </w:rPr>
          <w:t>diritto_famiglia@email.it</w:t>
        </w:r>
      </w:hyperlink>
      <w:r w:rsidRPr="00B45A57">
        <w:rPr>
          <w:rFonts w:ascii="Century Schoolbook" w:hAnsi="Century Schoolbook" w:cs="Arial"/>
          <w:sz w:val="20"/>
          <w:szCs w:val="20"/>
        </w:rPr>
        <w:t>) oppure compilando l’apposita scheda da in</w:t>
      </w:r>
      <w:r w:rsidR="00B45A57">
        <w:rPr>
          <w:rFonts w:ascii="Century Schoolbook" w:hAnsi="Century Schoolbook" w:cs="Arial"/>
          <w:sz w:val="20"/>
          <w:szCs w:val="20"/>
        </w:rPr>
        <w:t>viare per fax al n. 06/3220940</w:t>
      </w:r>
      <w:r w:rsidRPr="00B45A57">
        <w:rPr>
          <w:rFonts w:ascii="Century Schoolbook" w:hAnsi="Century Schoolbook" w:cs="Arial"/>
          <w:sz w:val="20"/>
          <w:szCs w:val="20"/>
        </w:rPr>
        <w:t>.</w:t>
      </w: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Century Schoolbook" w:hAnsi="Century Schoolbook" w:cs="Arial"/>
          <w:sz w:val="20"/>
          <w:szCs w:val="20"/>
        </w:rPr>
      </w:pPr>
      <w:r w:rsidRPr="00B45A57">
        <w:rPr>
          <w:rFonts w:ascii="Century Schoolbook" w:hAnsi="Century Schoolbook" w:cs="Arial"/>
          <w:sz w:val="20"/>
          <w:szCs w:val="20"/>
        </w:rPr>
        <w:t xml:space="preserve">Le schede di iscrizione sono scaricabili sul sito </w:t>
      </w:r>
      <w:hyperlink r:id="rId9" w:history="1">
        <w:r w:rsidRPr="00B45A57">
          <w:rPr>
            <w:rStyle w:val="Collegamentoipertestuale"/>
            <w:rFonts w:ascii="Century Schoolbook" w:hAnsi="Century Schoolbook" w:cs="Arial"/>
            <w:color w:val="auto"/>
            <w:sz w:val="20"/>
            <w:szCs w:val="20"/>
          </w:rPr>
          <w:t>www.dirittodellafamiglia.com</w:t>
        </w:r>
      </w:hyperlink>
      <w:r w:rsidRPr="00B45A57">
        <w:rPr>
          <w:rFonts w:ascii="Century Schoolbook" w:hAnsi="Century Schoolbook" w:cs="Arial"/>
          <w:sz w:val="20"/>
          <w:szCs w:val="20"/>
        </w:rPr>
        <w:t xml:space="preserve"> .</w:t>
      </w:r>
    </w:p>
    <w:p w:rsidR="00EF04E5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Schoolbook" w:hAnsi="Century Schoolbook" w:cs="Arial"/>
          <w:sz w:val="20"/>
          <w:szCs w:val="20"/>
        </w:rPr>
      </w:pPr>
      <w:r w:rsidRPr="00B45A57">
        <w:rPr>
          <w:rFonts w:ascii="Century Schoolbook" w:hAnsi="Century Schoolbook" w:cs="Arial"/>
          <w:sz w:val="20"/>
          <w:szCs w:val="20"/>
        </w:rPr>
        <w:t>Le iscrizioni saranno consentite sino all’inizio dei lavori congressuali e comunque fino alla capienza dei posti disponibili.</w:t>
      </w:r>
    </w:p>
    <w:p w:rsidR="00B45A57" w:rsidRDefault="00B45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Schoolbook" w:hAnsi="Century Schoolbook" w:cs="Arial"/>
          <w:sz w:val="20"/>
          <w:szCs w:val="20"/>
        </w:rPr>
      </w:pPr>
    </w:p>
    <w:p w:rsidR="00CE7E5C" w:rsidRPr="005A18BD" w:rsidRDefault="00B45A57" w:rsidP="00CE7E5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entury Schoolbook" w:hAnsi="Century Schoolbook" w:cs="Arial"/>
          <w:sz w:val="18"/>
          <w:szCs w:val="18"/>
        </w:rPr>
      </w:pPr>
      <w:r>
        <w:rPr>
          <w:rFonts w:ascii="Century Schoolbook" w:hAnsi="Century Schoolbook" w:cs="Arial"/>
          <w:sz w:val="20"/>
          <w:szCs w:val="20"/>
        </w:rPr>
        <w:t>Il costo del corso è di €. 50</w:t>
      </w:r>
      <w:r w:rsidR="007424F6">
        <w:rPr>
          <w:rFonts w:ascii="Century Schoolbook" w:hAnsi="Century Schoolbook" w:cs="Arial"/>
          <w:sz w:val="20"/>
          <w:szCs w:val="20"/>
        </w:rPr>
        <w:t xml:space="preserve"> + IVA.</w:t>
      </w:r>
      <w:r>
        <w:rPr>
          <w:rFonts w:ascii="Century Schoolbook" w:hAnsi="Century Schoolbook" w:cs="Arial"/>
          <w:sz w:val="20"/>
          <w:szCs w:val="20"/>
        </w:rPr>
        <w:t xml:space="preserve"> </w:t>
      </w:r>
      <w:r w:rsidR="00CE7E5C">
        <w:rPr>
          <w:rFonts w:ascii="Century Schoolbook" w:hAnsi="Century Schoolbook" w:cs="Arial"/>
          <w:sz w:val="18"/>
          <w:szCs w:val="18"/>
        </w:rPr>
        <w:t>L’</w:t>
      </w:r>
      <w:r w:rsidR="00CE7E5C" w:rsidRPr="005A18BD">
        <w:rPr>
          <w:rFonts w:ascii="Century Schoolbook" w:hAnsi="Century Schoolbook" w:cs="Arial"/>
          <w:sz w:val="18"/>
          <w:szCs w:val="18"/>
        </w:rPr>
        <w:t>imp</w:t>
      </w:r>
      <w:r w:rsidR="00CE7E5C">
        <w:rPr>
          <w:rFonts w:ascii="Century Schoolbook" w:hAnsi="Century Schoolbook" w:cs="Arial"/>
          <w:sz w:val="18"/>
          <w:szCs w:val="18"/>
        </w:rPr>
        <w:t>orto dovrà essere corrisposto</w:t>
      </w:r>
      <w:r w:rsidR="00CE7E5C" w:rsidRPr="005A18BD">
        <w:rPr>
          <w:rFonts w:ascii="Century Schoolbook" w:hAnsi="Century Schoolbook" w:cs="Arial"/>
          <w:sz w:val="18"/>
          <w:szCs w:val="18"/>
        </w:rPr>
        <w:t xml:space="preserve"> al momento dell’iscrizione, mediante bonifico bancario intestato a CENTRO NAZIONALE STUDI E RICERCHE SUL DIRITTO DELLA FAMIGLIA E DEI MINORI (IBAN: IT37C0350003201000000019292), provvedendo ad inviare via </w:t>
      </w:r>
      <w:proofErr w:type="spellStart"/>
      <w:r w:rsidR="00CE7E5C" w:rsidRPr="005A18BD">
        <w:rPr>
          <w:rFonts w:ascii="Century Schoolbook" w:hAnsi="Century Schoolbook" w:cs="Arial"/>
          <w:sz w:val="18"/>
          <w:szCs w:val="18"/>
        </w:rPr>
        <w:t>email</w:t>
      </w:r>
      <w:proofErr w:type="spellEnd"/>
      <w:r w:rsidR="00CE7E5C" w:rsidRPr="005A18BD">
        <w:rPr>
          <w:rFonts w:ascii="Century Schoolbook" w:hAnsi="Century Schoolbook" w:cs="Arial"/>
          <w:sz w:val="18"/>
          <w:szCs w:val="18"/>
        </w:rPr>
        <w:t xml:space="preserve"> o via fax, ricevuta di avvenuto bonifico</w:t>
      </w:r>
      <w:r w:rsidR="00CE7E5C">
        <w:rPr>
          <w:rFonts w:ascii="Century Schoolbook" w:hAnsi="Century Schoolbook" w:cs="Arial"/>
          <w:sz w:val="18"/>
          <w:szCs w:val="18"/>
        </w:rPr>
        <w:t xml:space="preserve"> o il numero di CRO</w:t>
      </w:r>
      <w:r w:rsidR="00CE7E5C" w:rsidRPr="005A18BD">
        <w:rPr>
          <w:rFonts w:ascii="Century Schoolbook" w:hAnsi="Century Schoolbook" w:cs="Arial"/>
          <w:sz w:val="18"/>
          <w:szCs w:val="18"/>
        </w:rPr>
        <w:t>.</w:t>
      </w: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Schoolbook" w:hAnsi="Century Schoolbook" w:cs="Arial"/>
          <w:sz w:val="20"/>
          <w:szCs w:val="20"/>
        </w:rPr>
      </w:pPr>
    </w:p>
    <w:p w:rsidR="00EF04E5" w:rsidRPr="00B45A57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Schoolbook" w:hAnsi="Century Schoolbook" w:cs="Arial"/>
          <w:sz w:val="20"/>
          <w:szCs w:val="20"/>
        </w:rPr>
      </w:pPr>
      <w:r w:rsidRPr="00B45A57">
        <w:rPr>
          <w:rFonts w:ascii="Century Schoolbook" w:hAnsi="Century Schoolbook" w:cs="Arial"/>
          <w:sz w:val="20"/>
          <w:szCs w:val="20"/>
        </w:rPr>
        <w:t>E’ previsto il rilascio di un attestato di partecipazione.</w:t>
      </w:r>
    </w:p>
    <w:p w:rsidR="00EF04E5" w:rsidRDefault="00EF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Schoolbook" w:hAnsi="Century Schoolbook" w:cs="Arial"/>
          <w:sz w:val="20"/>
          <w:szCs w:val="17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both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both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244B5E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EVENTO ORGANIZZATO DA</w:t>
      </w: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244B5E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 w:rsidRPr="00244B5E">
        <w:rPr>
          <w:rFonts w:ascii="Century Schoolbook" w:hAnsi="Century Schoolbook" w:cs="Arial"/>
          <w:b/>
          <w:sz w:val="20"/>
          <w:szCs w:val="20"/>
        </w:rPr>
        <w:drawing>
          <wp:inline distT="0" distB="0" distL="0" distR="0">
            <wp:extent cx="1362075" cy="495300"/>
            <wp:effectExtent l="0" t="0" r="9525" b="0"/>
            <wp:docPr id="4" name="Immagine 0" descr="logo 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244B5E" w:rsidP="00244B5E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e</w:t>
      </w:r>
    </w:p>
    <w:p w:rsidR="00EF04E5" w:rsidRDefault="00EF04E5">
      <w:pPr>
        <w:autoSpaceDE w:val="0"/>
        <w:autoSpaceDN w:val="0"/>
        <w:adjustRightInd w:val="0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CENTRO NAZIONALE STUDI E RICERCHE SUL DIRITTO DELLA FAMIGLIA E DEI MINORI</w:t>
      </w: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 xml:space="preserve">Palazzo </w:t>
      </w:r>
      <w:proofErr w:type="spellStart"/>
      <w:r>
        <w:rPr>
          <w:rFonts w:ascii="Century Schoolbook" w:hAnsi="Century Schoolbook" w:cs="Arial"/>
          <w:b/>
          <w:sz w:val="20"/>
          <w:szCs w:val="20"/>
        </w:rPr>
        <w:t>Malaspina</w:t>
      </w:r>
      <w:proofErr w:type="spellEnd"/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Via Maria Cristina n. 2</w:t>
      </w: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00196 Roma</w:t>
      </w: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Tel: 063208106 / Fax: 063220940</w:t>
      </w:r>
    </w:p>
    <w:p w:rsidR="00EF04E5" w:rsidRPr="00314066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 w:rsidRPr="00314066">
        <w:rPr>
          <w:rFonts w:ascii="Century Schoolbook" w:hAnsi="Century Schoolbook" w:cs="Arial"/>
          <w:b/>
          <w:sz w:val="20"/>
          <w:szCs w:val="20"/>
        </w:rPr>
        <w:t xml:space="preserve">web: </w:t>
      </w:r>
      <w:hyperlink r:id="rId11" w:history="1">
        <w:r w:rsidRPr="00314066">
          <w:rPr>
            <w:rStyle w:val="Collegamentoipertestuale"/>
            <w:rFonts w:ascii="Century Schoolbook" w:hAnsi="Century Schoolbook" w:cs="Arial"/>
            <w:b/>
            <w:color w:val="auto"/>
            <w:sz w:val="20"/>
            <w:szCs w:val="20"/>
            <w:u w:val="none"/>
          </w:rPr>
          <w:t>www.dirittodellafamiglia.com</w:t>
        </w:r>
      </w:hyperlink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 xml:space="preserve">e-mail: </w:t>
      </w:r>
      <w:hyperlink r:id="rId12" w:history="1">
        <w:r>
          <w:rPr>
            <w:rStyle w:val="Collegamentoipertestuale"/>
            <w:rFonts w:ascii="Century Schoolbook" w:hAnsi="Century Schoolbook" w:cs="Arial"/>
            <w:b/>
            <w:color w:val="auto"/>
            <w:sz w:val="20"/>
            <w:szCs w:val="20"/>
            <w:u w:val="none"/>
          </w:rPr>
          <w:t>diritto_famiglia@email.it</w:t>
        </w:r>
      </w:hyperlink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Presidente Nazionale:</w:t>
      </w:r>
    </w:p>
    <w:p w:rsidR="00EF04E5" w:rsidRDefault="00414760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  <w:r>
        <w:rPr>
          <w:rFonts w:ascii="Century Schoolbook" w:hAnsi="Century Schoolbook" w:cs="Arial"/>
          <w:b/>
          <w:sz w:val="20"/>
          <w:szCs w:val="20"/>
        </w:rPr>
        <w:t>Avv. Lello Spoletini</w:t>
      </w:r>
    </w:p>
    <w:p w:rsidR="00EF04E5" w:rsidRDefault="00EF04E5">
      <w:pPr>
        <w:autoSpaceDE w:val="0"/>
        <w:autoSpaceDN w:val="0"/>
        <w:adjustRightInd w:val="0"/>
        <w:jc w:val="center"/>
        <w:rPr>
          <w:rFonts w:ascii="Century Schoolbook" w:hAnsi="Century Schoolbook" w:cs="Arial"/>
          <w:b/>
          <w:sz w:val="20"/>
          <w:szCs w:val="20"/>
        </w:rPr>
      </w:pPr>
    </w:p>
    <w:sectPr w:rsidR="00EF04E5" w:rsidSect="00E21E36">
      <w:pgSz w:w="16838" w:h="11906" w:orient="landscape"/>
      <w:pgMar w:top="719" w:right="518" w:bottom="719" w:left="480" w:header="709" w:footer="709" w:gutter="0"/>
      <w:cols w:num="3" w:space="708" w:equalWidth="0">
        <w:col w:w="4800" w:space="852"/>
        <w:col w:w="4573" w:space="494"/>
        <w:col w:w="512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BC39A9"/>
    <w:rsid w:val="000D0F7F"/>
    <w:rsid w:val="00184E71"/>
    <w:rsid w:val="001E7726"/>
    <w:rsid w:val="002271FD"/>
    <w:rsid w:val="00244B5E"/>
    <w:rsid w:val="002D710F"/>
    <w:rsid w:val="00314066"/>
    <w:rsid w:val="00414760"/>
    <w:rsid w:val="00483B40"/>
    <w:rsid w:val="00526678"/>
    <w:rsid w:val="006D11AE"/>
    <w:rsid w:val="007424F6"/>
    <w:rsid w:val="00B45A57"/>
    <w:rsid w:val="00B95898"/>
    <w:rsid w:val="00BC39A9"/>
    <w:rsid w:val="00C73D0B"/>
    <w:rsid w:val="00CE7E5C"/>
    <w:rsid w:val="00E21E36"/>
    <w:rsid w:val="00EF04E5"/>
    <w:rsid w:val="00F8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E36"/>
    <w:rPr>
      <w:sz w:val="24"/>
      <w:szCs w:val="24"/>
    </w:rPr>
  </w:style>
  <w:style w:type="paragraph" w:styleId="Titolo1">
    <w:name w:val="heading 1"/>
    <w:basedOn w:val="Normale"/>
    <w:next w:val="Normale"/>
    <w:qFormat/>
    <w:rsid w:val="00E21E36"/>
    <w:pPr>
      <w:keepNext/>
      <w:tabs>
        <w:tab w:val="left" w:pos="1418"/>
      </w:tabs>
      <w:jc w:val="center"/>
      <w:outlineLvl w:val="0"/>
    </w:pPr>
    <w:rPr>
      <w:rFonts w:ascii="Century Schoolbook" w:hAnsi="Century Schoolbook"/>
      <w:bCs/>
      <w:i/>
      <w:iCs/>
      <w:color w:val="003366"/>
      <w:sz w:val="18"/>
      <w:szCs w:val="18"/>
    </w:rPr>
  </w:style>
  <w:style w:type="paragraph" w:styleId="Titolo2">
    <w:name w:val="heading 2"/>
    <w:basedOn w:val="Normale"/>
    <w:next w:val="Normale"/>
    <w:qFormat/>
    <w:rsid w:val="00E21E36"/>
    <w:pPr>
      <w:keepNext/>
      <w:tabs>
        <w:tab w:val="left" w:pos="1418"/>
      </w:tabs>
      <w:jc w:val="center"/>
      <w:outlineLvl w:val="1"/>
    </w:pPr>
    <w:rPr>
      <w:rFonts w:ascii="Century Schoolbook" w:hAnsi="Century Schoolbook"/>
      <w:b/>
      <w:color w:val="003366"/>
      <w:sz w:val="18"/>
      <w:szCs w:val="18"/>
    </w:rPr>
  </w:style>
  <w:style w:type="paragraph" w:styleId="Titolo3">
    <w:name w:val="heading 3"/>
    <w:basedOn w:val="Normale"/>
    <w:next w:val="Normale"/>
    <w:qFormat/>
    <w:rsid w:val="00E21E36"/>
    <w:pPr>
      <w:keepNext/>
      <w:jc w:val="both"/>
      <w:outlineLvl w:val="2"/>
    </w:pPr>
    <w:rPr>
      <w:rFonts w:ascii="Century Schoolbook" w:hAnsi="Century Schoolbook" w:cs="Arial"/>
      <w:bCs/>
      <w:i/>
      <w:iCs/>
      <w:color w:val="003366"/>
      <w:sz w:val="18"/>
      <w:szCs w:val="18"/>
    </w:rPr>
  </w:style>
  <w:style w:type="paragraph" w:styleId="Titolo4">
    <w:name w:val="heading 4"/>
    <w:basedOn w:val="Normale"/>
    <w:next w:val="Normale"/>
    <w:qFormat/>
    <w:rsid w:val="00E21E36"/>
    <w:pPr>
      <w:keepNext/>
      <w:outlineLvl w:val="3"/>
    </w:pPr>
    <w:rPr>
      <w:rFonts w:ascii="Century Schoolbook" w:hAnsi="Century Schoolbook"/>
      <w:b/>
      <w:bCs/>
      <w:iCs/>
      <w:color w:val="003366"/>
      <w:sz w:val="20"/>
      <w:szCs w:val="20"/>
    </w:rPr>
  </w:style>
  <w:style w:type="paragraph" w:styleId="Titolo5">
    <w:name w:val="heading 5"/>
    <w:basedOn w:val="Normale"/>
    <w:next w:val="Normale"/>
    <w:qFormat/>
    <w:rsid w:val="00E21E36"/>
    <w:pPr>
      <w:keepNext/>
      <w:tabs>
        <w:tab w:val="left" w:pos="1418"/>
      </w:tabs>
      <w:jc w:val="center"/>
      <w:outlineLvl w:val="4"/>
    </w:pPr>
    <w:rPr>
      <w:rFonts w:ascii="Century Schoolbook" w:hAnsi="Century Schoolbook"/>
      <w:b/>
      <w:bCs/>
      <w:iCs/>
      <w:color w:val="003366"/>
      <w:sz w:val="20"/>
      <w:szCs w:val="20"/>
    </w:rPr>
  </w:style>
  <w:style w:type="paragraph" w:styleId="Titolo6">
    <w:name w:val="heading 6"/>
    <w:basedOn w:val="Normale"/>
    <w:next w:val="Normale"/>
    <w:qFormat/>
    <w:rsid w:val="00E21E36"/>
    <w:pPr>
      <w:keepNext/>
      <w:jc w:val="center"/>
      <w:outlineLvl w:val="5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semiHidden/>
    <w:rsid w:val="00E21E36"/>
    <w:rPr>
      <w:smallCaps/>
    </w:rPr>
  </w:style>
  <w:style w:type="paragraph" w:styleId="Titolo">
    <w:name w:val="Title"/>
    <w:basedOn w:val="Normale"/>
    <w:qFormat/>
    <w:rsid w:val="00E21E36"/>
    <w:pPr>
      <w:jc w:val="center"/>
    </w:pPr>
    <w:rPr>
      <w:rFonts w:ascii="Amaze" w:hAnsi="Amaze"/>
      <w:b/>
    </w:rPr>
  </w:style>
  <w:style w:type="character" w:styleId="Collegamentoipertestuale">
    <w:name w:val="Hyperlink"/>
    <w:basedOn w:val="Carpredefinitoparagrafo"/>
    <w:rsid w:val="00E21E36"/>
    <w:rPr>
      <w:color w:val="0000FF"/>
      <w:u w:val="single"/>
    </w:rPr>
  </w:style>
  <w:style w:type="character" w:customStyle="1" w:styleId="ff2fc0fs14">
    <w:name w:val="ff2 fc0 fs14"/>
    <w:basedOn w:val="Carpredefinitoparagrafo"/>
    <w:rsid w:val="00E21E36"/>
  </w:style>
  <w:style w:type="paragraph" w:styleId="Testofumetto">
    <w:name w:val="Balloon Text"/>
    <w:basedOn w:val="Normale"/>
    <w:semiHidden/>
    <w:rsid w:val="00E21E36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rsid w:val="00E21E36"/>
    <w:rPr>
      <w:rFonts w:ascii="Amaze" w:hAnsi="Amaze"/>
      <w:b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D710F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itto_famiglia@email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uteladeidiritti.com" TargetMode="External"/><Relationship Id="rId12" Type="http://schemas.openxmlformats.org/officeDocument/2006/relationships/hyperlink" Target="mailto:diritto_famiglia@e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rittodellafamiglia.com" TargetMode="External"/><Relationship Id="rId11" Type="http://schemas.openxmlformats.org/officeDocument/2006/relationships/hyperlink" Target="http://www.dirittodellafamiglia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://www.dirittodellafamigli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pochi mesi dal precedente incontro con l’avvocatura romana, l’A</vt:lpstr>
    </vt:vector>
  </TitlesOfParts>
  <Company>Hewlett-Packard</Company>
  <LinksUpToDate>false</LinksUpToDate>
  <CharactersWithSpaces>2963</CharactersWithSpaces>
  <SharedDoc>false</SharedDoc>
  <HLinks>
    <vt:vector size="24" baseType="variant">
      <vt:variant>
        <vt:i4>7602277</vt:i4>
      </vt:variant>
      <vt:variant>
        <vt:i4>9</vt:i4>
      </vt:variant>
      <vt:variant>
        <vt:i4>0</vt:i4>
      </vt:variant>
      <vt:variant>
        <vt:i4>5</vt:i4>
      </vt:variant>
      <vt:variant>
        <vt:lpwstr>mailto:diritto_famiglia@email.it</vt:lpwstr>
      </vt:variant>
      <vt:variant>
        <vt:lpwstr/>
      </vt:variant>
      <vt:variant>
        <vt:i4>4456518</vt:i4>
      </vt:variant>
      <vt:variant>
        <vt:i4>6</vt:i4>
      </vt:variant>
      <vt:variant>
        <vt:i4>0</vt:i4>
      </vt:variant>
      <vt:variant>
        <vt:i4>5</vt:i4>
      </vt:variant>
      <vt:variant>
        <vt:lpwstr>http://www.dirittodellafamiglia.com/</vt:lpwstr>
      </vt:variant>
      <vt:variant>
        <vt:lpwstr/>
      </vt:variant>
      <vt:variant>
        <vt:i4>4456518</vt:i4>
      </vt:variant>
      <vt:variant>
        <vt:i4>3</vt:i4>
      </vt:variant>
      <vt:variant>
        <vt:i4>0</vt:i4>
      </vt:variant>
      <vt:variant>
        <vt:i4>5</vt:i4>
      </vt:variant>
      <vt:variant>
        <vt:lpwstr>http://www.dirittodellafamiglia.com/</vt:lpwstr>
      </vt:variant>
      <vt:variant>
        <vt:lpwstr/>
      </vt:variant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mailto:diritto_famiglia@email.it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pochi mesi dal precedente incontro con l’avvocatura romana, l’A</dc:title>
  <dc:creator>Laura</dc:creator>
  <cp:lastModifiedBy>Avv. Matteo Santini</cp:lastModifiedBy>
  <cp:revision>9</cp:revision>
  <cp:lastPrinted>2010-03-15T10:05:00Z</cp:lastPrinted>
  <dcterms:created xsi:type="dcterms:W3CDTF">2012-05-11T08:07:00Z</dcterms:created>
  <dcterms:modified xsi:type="dcterms:W3CDTF">2012-05-11T11:07:00Z</dcterms:modified>
</cp:coreProperties>
</file>